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5F0BE" w14:textId="497081BB" w:rsidR="00910420" w:rsidRPr="006D409C" w:rsidRDefault="00910420" w:rsidP="00910420">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Pr>
          <w:rFonts w:cs="Arial"/>
          <w:sz w:val="24"/>
          <w:szCs w:val="24"/>
        </w:rPr>
        <w:t>bis</w:t>
      </w:r>
      <w:r w:rsidRPr="006D409C">
        <w:rPr>
          <w:rFonts w:cs="Arial"/>
          <w:sz w:val="24"/>
          <w:szCs w:val="24"/>
        </w:rPr>
        <w:tab/>
      </w:r>
      <w:r w:rsidR="00F559AA" w:rsidRPr="00F559AA">
        <w:rPr>
          <w:rFonts w:cs="Arial"/>
          <w:sz w:val="24"/>
          <w:szCs w:val="24"/>
        </w:rPr>
        <w:t>R4-2404365</w:t>
      </w:r>
    </w:p>
    <w:p w14:paraId="12E1942D" w14:textId="77777777" w:rsidR="00910420" w:rsidRDefault="00910420" w:rsidP="00910420">
      <w:pPr>
        <w:pStyle w:val="Header"/>
        <w:tabs>
          <w:tab w:val="right" w:pos="9781"/>
          <w:tab w:val="right" w:pos="13323"/>
        </w:tabs>
        <w:spacing w:before="60" w:after="60"/>
        <w:outlineLvl w:val="0"/>
        <w:rPr>
          <w:rFonts w:cs="Arial"/>
          <w:sz w:val="24"/>
          <w:szCs w:val="24"/>
        </w:rPr>
      </w:pPr>
      <w:r>
        <w:rPr>
          <w:rFonts w:cs="Arial"/>
          <w:sz w:val="24"/>
          <w:szCs w:val="24"/>
        </w:rPr>
        <w:t>Changsha</w:t>
      </w:r>
      <w:r w:rsidRPr="006D409C">
        <w:rPr>
          <w:rFonts w:cs="Arial"/>
          <w:sz w:val="24"/>
          <w:szCs w:val="24"/>
        </w:rPr>
        <w:t xml:space="preserve">, </w:t>
      </w:r>
      <w:r>
        <w:rPr>
          <w:rFonts w:cs="Arial"/>
          <w:sz w:val="24"/>
          <w:szCs w:val="24"/>
        </w:rPr>
        <w:t>China</w:t>
      </w:r>
      <w:r w:rsidRPr="006D409C">
        <w:rPr>
          <w:rFonts w:cs="Arial"/>
          <w:sz w:val="24"/>
          <w:szCs w:val="24"/>
        </w:rPr>
        <w:t xml:space="preserve">, </w:t>
      </w:r>
      <w:r>
        <w:rPr>
          <w:rFonts w:cs="Arial"/>
          <w:sz w:val="24"/>
          <w:szCs w:val="24"/>
        </w:rPr>
        <w:t>15</w:t>
      </w:r>
      <w:r w:rsidRPr="006D409C">
        <w:rPr>
          <w:rFonts w:cs="Arial"/>
          <w:sz w:val="24"/>
          <w:szCs w:val="24"/>
        </w:rPr>
        <w:t xml:space="preserve"> </w:t>
      </w:r>
      <w:r>
        <w:rPr>
          <w:rFonts w:cs="Arial"/>
          <w:sz w:val="24"/>
          <w:szCs w:val="24"/>
        </w:rPr>
        <w:t>April</w:t>
      </w:r>
      <w:r w:rsidRPr="006D409C">
        <w:rPr>
          <w:rFonts w:cs="Arial"/>
          <w:sz w:val="24"/>
          <w:szCs w:val="24"/>
        </w:rPr>
        <w:t xml:space="preserve"> – </w:t>
      </w:r>
      <w:r>
        <w:rPr>
          <w:rFonts w:cs="Arial"/>
          <w:sz w:val="24"/>
          <w:szCs w:val="24"/>
        </w:rPr>
        <w:t>19</w:t>
      </w:r>
      <w:r w:rsidRPr="006D409C">
        <w:rPr>
          <w:rFonts w:cs="Arial"/>
          <w:sz w:val="24"/>
          <w:szCs w:val="24"/>
        </w:rPr>
        <w:t xml:space="preserve"> </w:t>
      </w:r>
      <w:r>
        <w:rPr>
          <w:rFonts w:cs="Arial"/>
          <w:sz w:val="24"/>
          <w:szCs w:val="24"/>
        </w:rPr>
        <w:t>April</w:t>
      </w:r>
      <w:r w:rsidRPr="006D409C">
        <w:rPr>
          <w:rFonts w:cs="Arial"/>
          <w:sz w:val="24"/>
          <w:szCs w:val="24"/>
        </w:rPr>
        <w:t>, 2024</w:t>
      </w:r>
    </w:p>
    <w:p w14:paraId="47E5E133" w14:textId="77777777" w:rsidR="00BD7B3A" w:rsidRPr="00BD7B3A" w:rsidRDefault="00BD7B3A" w:rsidP="00BD7B3A">
      <w:pPr>
        <w:spacing w:after="180"/>
        <w:rPr>
          <w:rFonts w:ascii="Arial" w:eastAsia="Arial" w:hAnsi="Arial" w:cs="Arial"/>
          <w:color w:val="000000"/>
          <w:sz w:val="20"/>
          <w:szCs w:val="20"/>
          <w:lang w:val="en-GB" w:eastAsia="en-US"/>
        </w:rPr>
      </w:pPr>
    </w:p>
    <w:p w14:paraId="58FD2B55" w14:textId="79BF4023"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910420" w:rsidRPr="00910420">
        <w:rPr>
          <w:rFonts w:ascii="Arial" w:hAnsi="Arial" w:cs="Arial"/>
          <w:b/>
          <w:sz w:val="22"/>
          <w:szCs w:val="22"/>
        </w:rPr>
        <w:t xml:space="preserve">LS to RAN2 on capability for A-TRS based inter-band SSB-less </w:t>
      </w:r>
      <w:proofErr w:type="spellStart"/>
      <w:r w:rsidR="00910420" w:rsidRPr="00910420">
        <w:rPr>
          <w:rFonts w:ascii="Arial" w:hAnsi="Arial" w:cs="Arial"/>
          <w:b/>
          <w:sz w:val="22"/>
          <w:szCs w:val="22"/>
        </w:rPr>
        <w:t>SCell</w:t>
      </w:r>
      <w:proofErr w:type="spellEnd"/>
      <w:r w:rsidR="00910420" w:rsidRPr="00910420">
        <w:rPr>
          <w:rFonts w:ascii="Arial" w:hAnsi="Arial" w:cs="Arial"/>
          <w:b/>
          <w:sz w:val="22"/>
          <w:szCs w:val="22"/>
        </w:rPr>
        <w:t xml:space="preserve"> activation</w:t>
      </w:r>
    </w:p>
    <w:p w14:paraId="03743280" w14:textId="79867654"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p>
    <w:p w14:paraId="1BC20B14"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Rel-18</w:t>
      </w:r>
    </w:p>
    <w:p w14:paraId="7E2FC90A" w14:textId="3234E488"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proofErr w:type="spellStart"/>
      <w:r w:rsidR="00910420" w:rsidRPr="00910420">
        <w:rPr>
          <w:rFonts w:ascii="Arial" w:hAnsi="Arial" w:cs="Arial"/>
          <w:b/>
          <w:bCs/>
          <w:sz w:val="22"/>
          <w:szCs w:val="22"/>
        </w:rPr>
        <w:t>Netw_Energy_NR</w:t>
      </w:r>
      <w:proofErr w:type="spellEnd"/>
      <w:r w:rsidR="00910420" w:rsidRPr="00910420">
        <w:rPr>
          <w:rFonts w:ascii="Arial" w:hAnsi="Arial" w:cs="Arial"/>
          <w:b/>
          <w:bCs/>
          <w:sz w:val="22"/>
          <w:szCs w:val="22"/>
        </w:rPr>
        <w:t>-Core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41DC5B27"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sidR="00CE7642">
        <w:rPr>
          <w:rFonts w:ascii="Arial" w:eastAsia="Arial" w:hAnsi="Arial" w:cs="Arial"/>
          <w:b/>
          <w:bCs/>
          <w:color w:val="000000"/>
          <w:sz w:val="22"/>
          <w:szCs w:val="22"/>
          <w:lang w:val="en-GB" w:eastAsia="en-US"/>
        </w:rPr>
        <w:t>2</w:t>
      </w:r>
    </w:p>
    <w:p w14:paraId="3833EA77" w14:textId="15962832"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0B74EB14" w14:textId="77777777" w:rsidR="00BD7B3A" w:rsidRPr="00BD7B3A" w:rsidRDefault="00BD7B3A" w:rsidP="00BD7B3A">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Pr="00BD7B3A">
        <w:rPr>
          <w:rFonts w:ascii="Arial" w:hAnsi="Arial" w:cs="Arial"/>
          <w:sz w:val="22"/>
          <w:szCs w:val="22"/>
          <w:lang w:val="en-GB"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Name:</w:t>
      </w:r>
      <w:r w:rsidRPr="00BD7B3A">
        <w:rPr>
          <w:rFonts w:ascii="Arial" w:hAnsi="Arial" w:cs="Arial"/>
          <w:sz w:val="22"/>
          <w:szCs w:val="22"/>
          <w:lang w:val="en-GB" w:eastAsia="en-US"/>
        </w:rPr>
        <w:tab/>
      </w:r>
      <w:proofErr w:type="spellStart"/>
      <w:r>
        <w:rPr>
          <w:rFonts w:ascii="Arial" w:eastAsia="Arial" w:hAnsi="Arial" w:cs="Arial"/>
          <w:b/>
          <w:bCs/>
          <w:color w:val="000000"/>
          <w:sz w:val="22"/>
          <w:szCs w:val="22"/>
          <w:lang w:val="en-GB" w:eastAsia="en-US"/>
        </w:rPr>
        <w:t>Jie</w:t>
      </w:r>
      <w:proofErr w:type="spellEnd"/>
      <w:r>
        <w:rPr>
          <w:rFonts w:ascii="Arial" w:eastAsia="Arial" w:hAnsi="Arial" w:cs="Arial"/>
          <w:b/>
          <w:bCs/>
          <w:color w:val="000000"/>
          <w:sz w:val="22"/>
          <w:szCs w:val="22"/>
          <w:lang w:val="en-GB" w:eastAsia="en-US"/>
        </w:rPr>
        <w:t xml:space="preserve"> Cui</w:t>
      </w:r>
      <w:r w:rsidRPr="00BD7B3A">
        <w:rPr>
          <w:rFonts w:ascii="Arial" w:hAnsi="Arial" w:cs="Arial"/>
          <w:sz w:val="22"/>
          <w:szCs w:val="22"/>
          <w:lang w:val="en-GB"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val="en-GB" w:eastAsia="en-US"/>
        </w:rPr>
      </w:pPr>
      <w:r w:rsidRPr="00BD7B3A">
        <w:rPr>
          <w:rFonts w:ascii="Arial" w:eastAsia="Arial" w:hAnsi="Arial" w:cs="Arial"/>
          <w:b/>
          <w:bCs/>
          <w:color w:val="000000"/>
          <w:sz w:val="22"/>
          <w:szCs w:val="22"/>
          <w:lang w:val="en-GB" w:eastAsia="en-US"/>
        </w:rPr>
        <w:t>E-mail Address:</w:t>
      </w:r>
      <w:r w:rsidRPr="00BD7B3A">
        <w:rPr>
          <w:rFonts w:ascii="Arial" w:hAnsi="Arial" w:cs="Arial"/>
          <w:sz w:val="22"/>
          <w:szCs w:val="22"/>
          <w:lang w:val="en-GB" w:eastAsia="en-US"/>
        </w:rPr>
        <w:tab/>
      </w:r>
      <w:r>
        <w:rPr>
          <w:rFonts w:ascii="Arial" w:eastAsia="Arial" w:hAnsi="Arial" w:cs="Arial"/>
          <w:b/>
          <w:bCs/>
          <w:color w:val="0000FF"/>
          <w:sz w:val="22"/>
          <w:szCs w:val="22"/>
          <w:u w:val="single"/>
          <w:lang w:val="en-GB" w:eastAsia="en-US"/>
        </w:rPr>
        <w:t>Jie_cui@apple.com</w:t>
      </w:r>
    </w:p>
    <w:p w14:paraId="05AFB3FD" w14:textId="77777777" w:rsidR="00BD7B3A" w:rsidRDefault="00BD7B3A" w:rsidP="00BD7B3A">
      <w:pPr>
        <w:spacing w:after="60"/>
        <w:rPr>
          <w:rFonts w:ascii="Arial" w:eastAsia="Arial" w:hAnsi="Arial" w:cs="Arial"/>
          <w:color w:val="000000"/>
          <w:sz w:val="22"/>
          <w:szCs w:val="22"/>
          <w:lang w:val="en-GB" w:eastAsia="en-US"/>
        </w:rPr>
      </w:pPr>
    </w:p>
    <w:p w14:paraId="2F095251" w14:textId="3C0E5A03" w:rsidR="00CE7642" w:rsidRPr="00CE7642" w:rsidRDefault="00CE7642" w:rsidP="00CE7642">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47A9E45E" w14:textId="77777777" w:rsidR="000C2650" w:rsidRPr="00BD7B3A" w:rsidRDefault="000C2650" w:rsidP="00BD7B3A">
      <w:pPr>
        <w:spacing w:after="60"/>
        <w:rPr>
          <w:rFonts w:ascii="Arial" w:eastAsia="Arial" w:hAnsi="Arial" w:cs="Arial"/>
          <w:color w:val="000000"/>
          <w:sz w:val="22"/>
          <w:szCs w:val="22"/>
          <w:lang w:val="en-GB" w:eastAsia="en-US"/>
        </w:rPr>
      </w:pP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7C155666" w14:textId="77777777" w:rsidR="00910420" w:rsidRDefault="00BD7B3A" w:rsidP="00910420">
      <w:pPr>
        <w:spacing w:after="180"/>
        <w:rPr>
          <w:lang w:val="en-GB"/>
        </w:rPr>
      </w:pPr>
      <w:r w:rsidRPr="00CE7642">
        <w:rPr>
          <w:lang w:val="en-GB"/>
        </w:rPr>
        <w:t>RAN4 would like to</w:t>
      </w:r>
      <w:r w:rsidR="00910420">
        <w:rPr>
          <w:lang w:val="en-GB"/>
        </w:rPr>
        <w:t xml:space="preserve"> inform RAN2 that RAN4 had agreement in RAN4#110 meeting as following:</w:t>
      </w:r>
    </w:p>
    <w:tbl>
      <w:tblPr>
        <w:tblStyle w:val="TableGrid"/>
        <w:tblW w:w="0" w:type="auto"/>
        <w:tblLook w:val="04A0" w:firstRow="1" w:lastRow="0" w:firstColumn="1" w:lastColumn="0" w:noHBand="0" w:noVBand="1"/>
      </w:tblPr>
      <w:tblGrid>
        <w:gridCol w:w="9629"/>
      </w:tblGrid>
      <w:tr w:rsidR="00910420" w14:paraId="58278541" w14:textId="77777777" w:rsidTr="00910420">
        <w:tc>
          <w:tcPr>
            <w:tcW w:w="9629" w:type="dxa"/>
          </w:tcPr>
          <w:p w14:paraId="24CC2F8A" w14:textId="77777777" w:rsidR="00910420" w:rsidRPr="00085EE4" w:rsidRDefault="00910420" w:rsidP="00910420">
            <w:pPr>
              <w:rPr>
                <w:b/>
                <w:u w:val="single"/>
                <w:lang w:eastAsia="ko-KR"/>
              </w:rPr>
            </w:pPr>
            <w:r w:rsidRPr="00085EE4">
              <w:rPr>
                <w:b/>
                <w:u w:val="single"/>
                <w:lang w:eastAsia="ko-KR"/>
              </w:rPr>
              <w:t xml:space="preserve">Issue 1-2-2: UE capability indication for A-TRS based inter-band SSB-less </w:t>
            </w:r>
            <w:proofErr w:type="spellStart"/>
            <w:r w:rsidRPr="00085EE4">
              <w:rPr>
                <w:b/>
                <w:u w:val="single"/>
                <w:lang w:eastAsia="ko-KR"/>
              </w:rPr>
              <w:t>SCell</w:t>
            </w:r>
            <w:proofErr w:type="spellEnd"/>
            <w:r w:rsidRPr="00085EE4">
              <w:rPr>
                <w:b/>
                <w:u w:val="single"/>
                <w:lang w:eastAsia="ko-KR"/>
              </w:rPr>
              <w:t xml:space="preserve"> </w:t>
            </w:r>
            <w:proofErr w:type="gramStart"/>
            <w:r w:rsidRPr="00085EE4">
              <w:rPr>
                <w:b/>
                <w:u w:val="single"/>
                <w:lang w:eastAsia="ko-KR"/>
              </w:rPr>
              <w:t>activation</w:t>
            </w:r>
            <w:proofErr w:type="gramEnd"/>
          </w:p>
          <w:p w14:paraId="48487A9A" w14:textId="77777777" w:rsidR="00910420" w:rsidRPr="00085EE4" w:rsidRDefault="00910420" w:rsidP="00910420">
            <w:r w:rsidRPr="00085EE4">
              <w:t>Agreement:</w:t>
            </w:r>
          </w:p>
          <w:p w14:paraId="2D9F6D0E" w14:textId="63841459" w:rsidR="00910420" w:rsidRPr="00910420" w:rsidRDefault="00910420" w:rsidP="00910420">
            <w:r w:rsidRPr="00085EE4">
              <w:t>Reuse AperiodicCSI-RS-FastScellActivation-r17</w:t>
            </w:r>
          </w:p>
        </w:tc>
      </w:tr>
    </w:tbl>
    <w:p w14:paraId="2B789032" w14:textId="336A9428" w:rsidR="00910420" w:rsidRPr="00910420" w:rsidRDefault="00910420" w:rsidP="00910420">
      <w:pPr>
        <w:spacing w:before="180" w:after="180"/>
        <w:rPr>
          <w:lang w:val="en-GB"/>
        </w:rPr>
      </w:pPr>
      <w:r>
        <w:rPr>
          <w:lang w:val="en-GB"/>
        </w:rPr>
        <w:t xml:space="preserve">RAN4 recommends RAN2 to reflect above agreement into the existing capability </w:t>
      </w:r>
      <w:r w:rsidRPr="00910420">
        <w:rPr>
          <w:i/>
          <w:iCs/>
        </w:rPr>
        <w:t>AperiodicCSI-RS-FastScellActivation-r17</w:t>
      </w:r>
      <w:r>
        <w:rPr>
          <w:i/>
          <w:iCs/>
        </w:rPr>
        <w:t xml:space="preserve"> </w:t>
      </w:r>
      <w:r>
        <w:t>in TS38.306.</w:t>
      </w:r>
    </w:p>
    <w:p w14:paraId="3715E264"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2. Actions:</w:t>
      </w:r>
    </w:p>
    <w:p w14:paraId="5D9ADA36" w14:textId="77777777" w:rsidR="00BD7B3A" w:rsidRPr="00CE7642" w:rsidRDefault="00BD7B3A" w:rsidP="00BD7B3A">
      <w:pPr>
        <w:spacing w:after="120"/>
        <w:ind w:left="1985" w:hanging="1985"/>
        <w:rPr>
          <w:rFonts w:eastAsia="Arial"/>
          <w:color w:val="000000"/>
          <w:lang w:val="en-GB" w:eastAsia="en-US"/>
        </w:rPr>
      </w:pPr>
      <w:r w:rsidRPr="00CE7642">
        <w:rPr>
          <w:rFonts w:eastAsia="Arial"/>
          <w:b/>
          <w:bCs/>
          <w:color w:val="000000"/>
          <w:lang w:val="en-GB" w:eastAsia="en-US"/>
        </w:rPr>
        <w:t>To RAN WG2 group.</w:t>
      </w:r>
    </w:p>
    <w:p w14:paraId="195B4D3B" w14:textId="7738320D" w:rsidR="00BD7B3A" w:rsidRPr="00910420" w:rsidRDefault="00BD7B3A" w:rsidP="00910420">
      <w:pPr>
        <w:spacing w:after="120"/>
        <w:ind w:left="1080" w:hanging="1080"/>
        <w:rPr>
          <w:rFonts w:eastAsia="Arial"/>
          <w:b/>
          <w:bCs/>
          <w:color w:val="000000"/>
          <w:lang w:val="en-GB" w:eastAsia="en-US"/>
        </w:rPr>
      </w:pPr>
      <w:r w:rsidRPr="00CE7642">
        <w:rPr>
          <w:rFonts w:eastAsia="Arial"/>
          <w:b/>
          <w:bCs/>
          <w:color w:val="000000"/>
          <w:lang w:val="en-GB" w:eastAsia="en-US"/>
        </w:rPr>
        <w:t>ACTION:</w:t>
      </w:r>
      <w:r w:rsidR="00CE7642">
        <w:rPr>
          <w:rFonts w:eastAsia="Arial"/>
          <w:b/>
          <w:bCs/>
          <w:color w:val="000000"/>
          <w:lang w:val="en-GB" w:eastAsia="en-US"/>
        </w:rPr>
        <w:t xml:space="preserve"> </w:t>
      </w:r>
      <w:r w:rsidRPr="00CE7642">
        <w:rPr>
          <w:rFonts w:eastAsia="Arial"/>
          <w:b/>
          <w:bCs/>
          <w:color w:val="000000"/>
          <w:lang w:val="en-GB" w:eastAsia="en-US"/>
        </w:rPr>
        <w:t>RAN4 kindly requests RAN</w:t>
      </w:r>
      <w:r w:rsidR="00CE7642" w:rsidRPr="00CE7642">
        <w:rPr>
          <w:rFonts w:eastAsia="Arial"/>
          <w:b/>
          <w:bCs/>
          <w:color w:val="000000"/>
          <w:lang w:val="en-GB" w:eastAsia="en-US"/>
        </w:rPr>
        <w:t>2</w:t>
      </w:r>
      <w:r w:rsidRPr="00CE7642">
        <w:rPr>
          <w:rFonts w:eastAsia="Arial"/>
          <w:b/>
          <w:bCs/>
          <w:color w:val="000000"/>
          <w:lang w:val="en-GB" w:eastAsia="en-US"/>
        </w:rPr>
        <w:t xml:space="preserve"> to </w:t>
      </w:r>
      <w:r w:rsidR="00910420" w:rsidRPr="00910420">
        <w:rPr>
          <w:rFonts w:eastAsia="Arial"/>
          <w:b/>
          <w:bCs/>
          <w:color w:val="000000"/>
          <w:lang w:val="en-GB" w:eastAsia="en-US"/>
        </w:rPr>
        <w:t xml:space="preserve">reflect above agreement into the existing capability </w:t>
      </w:r>
      <w:r w:rsidR="00910420" w:rsidRPr="00910420">
        <w:rPr>
          <w:rFonts w:eastAsia="Arial"/>
          <w:b/>
          <w:bCs/>
          <w:i/>
          <w:iCs/>
          <w:color w:val="000000"/>
          <w:lang w:val="en-GB" w:eastAsia="en-US"/>
        </w:rPr>
        <w:t>AperiodicCSI-RS-FastScellActivation-r17</w:t>
      </w:r>
      <w:r w:rsidR="00910420" w:rsidRPr="00910420">
        <w:rPr>
          <w:rFonts w:eastAsia="Arial"/>
          <w:b/>
          <w:bCs/>
          <w:color w:val="000000"/>
          <w:lang w:val="en-GB" w:eastAsia="en-US"/>
        </w:rPr>
        <w:t xml:space="preserve"> in TS38.306</w:t>
      </w:r>
      <w:r w:rsidRPr="00CE7642">
        <w:rPr>
          <w:rFonts w:eastAsia="Arial"/>
          <w:b/>
          <w:bCs/>
          <w:color w:val="000000"/>
          <w:lang w:val="en-GB" w:eastAsia="en-US"/>
        </w:rPr>
        <w:t>.</w:t>
      </w: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t>3</w:t>
      </w:r>
      <w:r w:rsidRPr="00BD7B3A">
        <w:rPr>
          <w:rFonts w:ascii="Arial" w:eastAsia="Arial" w:hAnsi="Arial"/>
          <w:sz w:val="36"/>
          <w:szCs w:val="20"/>
          <w:lang w:val="en-GB" w:eastAsia="en-US"/>
        </w:rPr>
        <w:t>. Date of Next TSG-RAN WG4 Meetings:</w:t>
      </w:r>
    </w:p>
    <w:p w14:paraId="0BB74A97" w14:textId="77777777" w:rsidR="00910420" w:rsidRDefault="00BD7B3A" w:rsidP="00910420">
      <w:pPr>
        <w:spacing w:after="180" w:line="259" w:lineRule="auto"/>
        <w:rPr>
          <w:rFonts w:ascii="Arial" w:eastAsia="Arial" w:hAnsi="Arial" w:cs="Arial"/>
          <w:color w:val="000000"/>
          <w:sz w:val="20"/>
          <w:szCs w:val="20"/>
          <w:lang w:val="en-GB" w:eastAsia="en-US"/>
        </w:rPr>
      </w:pPr>
      <w:r w:rsidRPr="00BD7B3A">
        <w:rPr>
          <w:rFonts w:ascii="Arial" w:eastAsia="Arial" w:hAnsi="Arial" w:cs="Arial"/>
          <w:color w:val="000000"/>
          <w:sz w:val="20"/>
          <w:szCs w:val="20"/>
          <w:lang w:val="en-GB" w:eastAsia="en-US"/>
        </w:rPr>
        <w:t>TSG RAN WG4 Meeting #11</w:t>
      </w:r>
      <w:r>
        <w:rPr>
          <w:rFonts w:ascii="Arial" w:eastAsia="Arial" w:hAnsi="Arial" w:cs="Arial"/>
          <w:color w:val="000000"/>
          <w:sz w:val="20"/>
          <w:szCs w:val="20"/>
          <w:lang w:val="en-GB" w:eastAsia="en-US"/>
        </w:rPr>
        <w:t>1</w:t>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ab/>
      </w:r>
      <w:r>
        <w:rPr>
          <w:rFonts w:ascii="Arial" w:eastAsia="Arial" w:hAnsi="Arial" w:cs="Arial"/>
          <w:color w:val="000000"/>
          <w:sz w:val="20"/>
          <w:szCs w:val="20"/>
          <w:lang w:val="en-GB" w:eastAsia="en-US"/>
        </w:rPr>
        <w:t>20</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24</w:t>
      </w:r>
      <w:r w:rsidRPr="00BD7B3A">
        <w:rPr>
          <w:rFonts w:ascii="Arial" w:eastAsia="Arial" w:hAnsi="Arial" w:cs="Arial"/>
          <w:color w:val="000000"/>
          <w:sz w:val="20"/>
          <w:szCs w:val="20"/>
          <w:lang w:val="en-GB" w:eastAsia="en-US"/>
        </w:rPr>
        <w:t xml:space="preserve"> </w:t>
      </w:r>
      <w:r>
        <w:rPr>
          <w:rFonts w:ascii="Arial" w:eastAsia="Arial" w:hAnsi="Arial" w:cs="Arial"/>
          <w:color w:val="000000"/>
          <w:sz w:val="20"/>
          <w:szCs w:val="20"/>
          <w:lang w:val="en-GB" w:eastAsia="en-US"/>
        </w:rPr>
        <w:t>May</w:t>
      </w:r>
      <w:r w:rsidRPr="00BD7B3A">
        <w:rPr>
          <w:rFonts w:ascii="Arial" w:eastAsia="Arial" w:hAnsi="Arial" w:cs="Arial"/>
          <w:color w:val="000000"/>
          <w:sz w:val="20"/>
          <w:szCs w:val="20"/>
          <w:lang w:val="en-GB" w:eastAsia="en-US"/>
        </w:rPr>
        <w:t xml:space="preserve"> 2024</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Fukuoka, Japan</w:t>
      </w:r>
      <w:r w:rsidR="00910420" w:rsidRPr="00910420">
        <w:rPr>
          <w:rFonts w:ascii="Arial" w:eastAsia="Arial" w:hAnsi="Arial" w:cs="Arial"/>
          <w:color w:val="000000"/>
          <w:sz w:val="20"/>
          <w:szCs w:val="20"/>
          <w:lang w:val="en-GB" w:eastAsia="en-US"/>
        </w:rPr>
        <w:t xml:space="preserve"> </w:t>
      </w:r>
      <w:r w:rsidR="00910420" w:rsidRPr="00BD7B3A">
        <w:rPr>
          <w:rFonts w:ascii="Arial" w:eastAsia="Arial" w:hAnsi="Arial" w:cs="Arial"/>
          <w:color w:val="000000"/>
          <w:sz w:val="20"/>
          <w:szCs w:val="20"/>
          <w:lang w:val="en-GB" w:eastAsia="en-US"/>
        </w:rPr>
        <w:t xml:space="preserve">TSG </w:t>
      </w:r>
    </w:p>
    <w:p w14:paraId="59555507" w14:textId="076FF902" w:rsidR="00973193" w:rsidRPr="00910420" w:rsidRDefault="00932D2C" w:rsidP="00910420">
      <w:pPr>
        <w:spacing w:after="180" w:line="259" w:lineRule="auto"/>
        <w:rPr>
          <w:rFonts w:ascii="Arial" w:hAnsi="Arial" w:cs="Arial"/>
          <w:sz w:val="20"/>
          <w:szCs w:val="20"/>
          <w:lang w:val="en-GB" w:eastAsia="en-US"/>
        </w:rPr>
      </w:pPr>
      <w:r>
        <w:rPr>
          <w:rFonts w:ascii="Arial" w:eastAsia="Arial" w:hAnsi="Arial" w:cs="Arial"/>
          <w:color w:val="000000"/>
          <w:sz w:val="20"/>
          <w:szCs w:val="20"/>
          <w:lang w:val="en-GB" w:eastAsia="en-US"/>
        </w:rPr>
        <w:t xml:space="preserve">TSG </w:t>
      </w:r>
      <w:r w:rsidR="00910420" w:rsidRPr="00BD7B3A">
        <w:rPr>
          <w:rFonts w:ascii="Arial" w:eastAsia="Arial" w:hAnsi="Arial" w:cs="Arial"/>
          <w:color w:val="000000"/>
          <w:sz w:val="20"/>
          <w:szCs w:val="20"/>
          <w:lang w:val="en-GB" w:eastAsia="en-US"/>
        </w:rPr>
        <w:t>RAN WG4 Meeting #11</w:t>
      </w:r>
      <w:r w:rsidR="00910420">
        <w:rPr>
          <w:rFonts w:ascii="Arial" w:eastAsia="Arial" w:hAnsi="Arial" w:cs="Arial"/>
          <w:color w:val="000000"/>
          <w:sz w:val="20"/>
          <w:szCs w:val="20"/>
          <w:lang w:val="en-GB" w:eastAsia="en-US"/>
        </w:rPr>
        <w:t>2</w:t>
      </w:r>
      <w:r w:rsidR="00910420" w:rsidRPr="00BD7B3A">
        <w:rPr>
          <w:rFonts w:ascii="Arial" w:hAnsi="Arial" w:cs="Arial"/>
          <w:sz w:val="20"/>
          <w:szCs w:val="20"/>
          <w:lang w:val="en-GB" w:eastAsia="en-US"/>
        </w:rPr>
        <w:tab/>
      </w:r>
      <w:r w:rsidR="00910420" w:rsidRPr="00BD7B3A">
        <w:rPr>
          <w:rFonts w:ascii="Arial" w:hAnsi="Arial" w:cs="Arial"/>
          <w:sz w:val="20"/>
          <w:szCs w:val="20"/>
          <w:lang w:val="en-GB" w:eastAsia="en-US"/>
        </w:rPr>
        <w:tab/>
      </w:r>
      <w:r w:rsidR="00910420" w:rsidRPr="00BD7B3A">
        <w:rPr>
          <w:rFonts w:ascii="Arial" w:hAnsi="Arial" w:cs="Arial"/>
          <w:sz w:val="20"/>
          <w:szCs w:val="20"/>
          <w:lang w:val="en-GB" w:eastAsia="en-US"/>
        </w:rPr>
        <w:tab/>
      </w:r>
      <w:r w:rsidR="00910420">
        <w:rPr>
          <w:rFonts w:ascii="Arial" w:hAnsi="Arial" w:cs="Arial"/>
          <w:sz w:val="20"/>
          <w:szCs w:val="20"/>
          <w:lang w:val="en-GB" w:eastAsia="en-US"/>
        </w:rPr>
        <w:tab/>
      </w:r>
      <w:r w:rsidR="00910420">
        <w:rPr>
          <w:rFonts w:ascii="Arial" w:eastAsia="Arial" w:hAnsi="Arial" w:cs="Arial"/>
          <w:color w:val="000000"/>
          <w:sz w:val="20"/>
          <w:szCs w:val="20"/>
          <w:lang w:val="en-GB" w:eastAsia="en-US"/>
        </w:rPr>
        <w:t>19</w:t>
      </w:r>
      <w:r w:rsidR="00910420" w:rsidRPr="00BD7B3A">
        <w:rPr>
          <w:rFonts w:ascii="Arial" w:eastAsia="Arial" w:hAnsi="Arial" w:cs="Arial"/>
          <w:color w:val="000000"/>
          <w:sz w:val="20"/>
          <w:szCs w:val="20"/>
          <w:lang w:val="en-GB" w:eastAsia="en-US"/>
        </w:rPr>
        <w:t xml:space="preserve"> – </w:t>
      </w:r>
      <w:r w:rsidR="00910420">
        <w:rPr>
          <w:rFonts w:ascii="Arial" w:eastAsia="Arial" w:hAnsi="Arial" w:cs="Arial"/>
          <w:color w:val="000000"/>
          <w:sz w:val="20"/>
          <w:szCs w:val="20"/>
          <w:lang w:val="en-GB" w:eastAsia="en-US"/>
        </w:rPr>
        <w:t>23</w:t>
      </w:r>
      <w:r w:rsidR="00910420" w:rsidRPr="00BD7B3A">
        <w:rPr>
          <w:rFonts w:ascii="Arial" w:eastAsia="Arial" w:hAnsi="Arial" w:cs="Arial"/>
          <w:color w:val="000000"/>
          <w:sz w:val="20"/>
          <w:szCs w:val="20"/>
          <w:lang w:val="en-GB" w:eastAsia="en-US"/>
        </w:rPr>
        <w:t xml:space="preserve"> </w:t>
      </w:r>
      <w:r w:rsidR="00910420">
        <w:rPr>
          <w:rFonts w:ascii="Arial" w:eastAsia="Arial" w:hAnsi="Arial" w:cs="Arial"/>
          <w:color w:val="000000"/>
          <w:sz w:val="20"/>
          <w:szCs w:val="20"/>
          <w:lang w:val="en-GB" w:eastAsia="en-US"/>
        </w:rPr>
        <w:t>Aug</w:t>
      </w:r>
      <w:r w:rsidR="00910420" w:rsidRPr="00BD7B3A">
        <w:rPr>
          <w:rFonts w:ascii="Arial" w:eastAsia="Arial" w:hAnsi="Arial" w:cs="Arial"/>
          <w:color w:val="000000"/>
          <w:sz w:val="20"/>
          <w:szCs w:val="20"/>
          <w:lang w:val="en-GB" w:eastAsia="en-US"/>
        </w:rPr>
        <w:t xml:space="preserve"> 2024</w:t>
      </w:r>
      <w:r w:rsidR="00910420" w:rsidRPr="00BD7B3A">
        <w:rPr>
          <w:rFonts w:ascii="Arial" w:eastAsia="Arial" w:hAnsi="Arial" w:cs="Arial"/>
          <w:color w:val="000000"/>
          <w:sz w:val="20"/>
          <w:szCs w:val="20"/>
          <w:lang w:val="en-GB" w:eastAsia="en-US"/>
        </w:rPr>
        <w:tab/>
      </w:r>
      <w:r w:rsidR="00910420" w:rsidRPr="00BD7B3A">
        <w:rPr>
          <w:rFonts w:ascii="Arial" w:eastAsia="Arial" w:hAnsi="Arial" w:cs="Arial"/>
          <w:color w:val="000000"/>
          <w:sz w:val="20"/>
          <w:szCs w:val="20"/>
          <w:lang w:val="en-GB" w:eastAsia="en-US"/>
        </w:rPr>
        <w:tab/>
      </w:r>
      <w:r w:rsidR="00910420" w:rsidRPr="00BD7B3A">
        <w:rPr>
          <w:rFonts w:ascii="Arial" w:hAnsi="Arial" w:cs="Arial"/>
          <w:sz w:val="20"/>
          <w:szCs w:val="20"/>
          <w:lang w:val="en-GB" w:eastAsia="en-US"/>
        </w:rPr>
        <w:tab/>
      </w:r>
      <w:r w:rsidR="00910420" w:rsidRPr="00BD7B3A">
        <w:rPr>
          <w:rFonts w:ascii="Arial" w:hAnsi="Arial" w:cs="Arial"/>
          <w:sz w:val="20"/>
          <w:szCs w:val="20"/>
          <w:lang w:val="en-GB" w:eastAsia="en-US"/>
        </w:rPr>
        <w:tab/>
      </w:r>
      <w:r w:rsidR="00910420" w:rsidRPr="00BD7B3A">
        <w:rPr>
          <w:rFonts w:ascii="Arial" w:hAnsi="Arial" w:cs="Arial"/>
          <w:sz w:val="20"/>
          <w:szCs w:val="20"/>
          <w:lang w:val="en-GB" w:eastAsia="en-US"/>
        </w:rPr>
        <w:tab/>
      </w:r>
      <w:r>
        <w:rPr>
          <w:rFonts w:ascii="Arial" w:hAnsi="Arial" w:cs="Arial"/>
          <w:sz w:val="20"/>
          <w:szCs w:val="20"/>
          <w:lang w:val="en-GB" w:eastAsia="en-US"/>
        </w:rPr>
        <w:tab/>
      </w:r>
      <w:r w:rsidR="00910420">
        <w:rPr>
          <w:rFonts w:ascii="Arial" w:hAnsi="Arial" w:cs="Arial"/>
          <w:sz w:val="20"/>
          <w:szCs w:val="20"/>
          <w:lang w:val="en-GB" w:eastAsia="en-US"/>
        </w:rPr>
        <w:t>Maastricht, Netherlands</w:t>
      </w:r>
    </w:p>
    <w:sectPr w:rsidR="00973193" w:rsidRPr="00910420" w:rsidSect="00F06136">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4DF51" w14:textId="77777777" w:rsidR="00F06136" w:rsidRDefault="00F06136">
      <w:r>
        <w:separator/>
      </w:r>
    </w:p>
  </w:endnote>
  <w:endnote w:type="continuationSeparator" w:id="0">
    <w:p w14:paraId="380544A6" w14:textId="77777777" w:rsidR="00F06136" w:rsidRDefault="00F06136">
      <w:r>
        <w:continuationSeparator/>
      </w:r>
    </w:p>
  </w:endnote>
  <w:endnote w:type="continuationNotice" w:id="1">
    <w:p w14:paraId="29975732" w14:textId="77777777" w:rsidR="00F06136" w:rsidRDefault="00F06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C30C7" w14:textId="77777777" w:rsidR="00F06136" w:rsidRDefault="00F06136">
      <w:r>
        <w:separator/>
      </w:r>
    </w:p>
  </w:footnote>
  <w:footnote w:type="continuationSeparator" w:id="0">
    <w:p w14:paraId="2B8F278F" w14:textId="77777777" w:rsidR="00F06136" w:rsidRDefault="00F06136">
      <w:r>
        <w:continuationSeparator/>
      </w:r>
    </w:p>
  </w:footnote>
  <w:footnote w:type="continuationNotice" w:id="1">
    <w:p w14:paraId="045A5A9C" w14:textId="77777777" w:rsidR="00F06136" w:rsidRDefault="00F061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FD1072"/>
    <w:multiLevelType w:val="hybridMultilevel"/>
    <w:tmpl w:val="1A9E8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0E317B"/>
    <w:multiLevelType w:val="hybridMultilevel"/>
    <w:tmpl w:val="E6FCFC50"/>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EEC78CA"/>
    <w:multiLevelType w:val="hybridMultilevel"/>
    <w:tmpl w:val="4622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13374B"/>
    <w:multiLevelType w:val="hybridMultilevel"/>
    <w:tmpl w:val="BD3633CC"/>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9A42E49"/>
    <w:multiLevelType w:val="hybridMultilevel"/>
    <w:tmpl w:val="BACCD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A0C23FB"/>
    <w:multiLevelType w:val="hybridMultilevel"/>
    <w:tmpl w:val="2F3EC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42700076"/>
    <w:multiLevelType w:val="hybridMultilevel"/>
    <w:tmpl w:val="1404371A"/>
    <w:lvl w:ilvl="0" w:tplc="D6B2F0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2"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4CB57A82"/>
    <w:multiLevelType w:val="hybridMultilevel"/>
    <w:tmpl w:val="369A3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3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B630E68"/>
    <w:multiLevelType w:val="hybridMultilevel"/>
    <w:tmpl w:val="BA40D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0"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F944F48"/>
    <w:multiLevelType w:val="hybridMultilevel"/>
    <w:tmpl w:val="573853CA"/>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B741714">
      <w:numFmt w:val="bullet"/>
      <w:lvlText w:val="-"/>
      <w:lvlJc w:val="left"/>
      <w:pPr>
        <w:ind w:left="360" w:hanging="360"/>
      </w:pPr>
      <w:rPr>
        <w:rFonts w:ascii="Arial" w:eastAsiaTheme="minorHAnsi" w:hAnsi="Arial" w:cs="Arial"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3"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4A2502"/>
    <w:multiLevelType w:val="hybridMultilevel"/>
    <w:tmpl w:val="56DEFA20"/>
    <w:lvl w:ilvl="0" w:tplc="0EFC465A">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1"/>
  </w:num>
  <w:num w:numId="5" w16cid:durableId="19949176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6"/>
  </w:num>
  <w:num w:numId="8" w16cid:durableId="66853061">
    <w:abstractNumId w:val="6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7"/>
  </w:num>
  <w:num w:numId="11" w16cid:durableId="658192778">
    <w:abstractNumId w:val="52"/>
  </w:num>
  <w:num w:numId="12" w16cid:durableId="1683971953">
    <w:abstractNumId w:val="39"/>
  </w:num>
  <w:num w:numId="13" w16cid:durableId="1802336773">
    <w:abstractNumId w:val="54"/>
  </w:num>
  <w:num w:numId="14" w16cid:durableId="183179212">
    <w:abstractNumId w:val="12"/>
  </w:num>
  <w:num w:numId="15" w16cid:durableId="101072845">
    <w:abstractNumId w:val="3"/>
  </w:num>
  <w:num w:numId="16" w16cid:durableId="1671985423">
    <w:abstractNumId w:val="62"/>
  </w:num>
  <w:num w:numId="17" w16cid:durableId="527718403">
    <w:abstractNumId w:val="8"/>
  </w:num>
  <w:num w:numId="18" w16cid:durableId="336426665">
    <w:abstractNumId w:val="44"/>
  </w:num>
  <w:num w:numId="19" w16cid:durableId="314071016">
    <w:abstractNumId w:val="5"/>
  </w:num>
  <w:num w:numId="20" w16cid:durableId="254241833">
    <w:abstractNumId w:val="16"/>
  </w:num>
  <w:num w:numId="21" w16cid:durableId="2056931042">
    <w:abstractNumId w:val="38"/>
  </w:num>
  <w:num w:numId="22" w16cid:durableId="277881800">
    <w:abstractNumId w:val="41"/>
  </w:num>
  <w:num w:numId="23" w16cid:durableId="2121104171">
    <w:abstractNumId w:val="23"/>
  </w:num>
  <w:num w:numId="24" w16cid:durableId="1956054883">
    <w:abstractNumId w:val="18"/>
  </w:num>
  <w:num w:numId="25" w16cid:durableId="1143275559">
    <w:abstractNumId w:val="28"/>
  </w:num>
  <w:num w:numId="26" w16cid:durableId="337998213">
    <w:abstractNumId w:val="30"/>
  </w:num>
  <w:num w:numId="27" w16cid:durableId="753867088">
    <w:abstractNumId w:val="21"/>
  </w:num>
  <w:num w:numId="28" w16cid:durableId="1388605013">
    <w:abstractNumId w:val="19"/>
  </w:num>
  <w:num w:numId="29" w16cid:durableId="1194684424">
    <w:abstractNumId w:val="31"/>
  </w:num>
  <w:num w:numId="30" w16cid:durableId="195780968">
    <w:abstractNumId w:val="45"/>
  </w:num>
  <w:num w:numId="31" w16cid:durableId="43145658">
    <w:abstractNumId w:val="40"/>
  </w:num>
  <w:num w:numId="32" w16cid:durableId="840119956">
    <w:abstractNumId w:val="59"/>
  </w:num>
  <w:num w:numId="33" w16cid:durableId="788086887">
    <w:abstractNumId w:val="50"/>
  </w:num>
  <w:num w:numId="34" w16cid:durableId="1075589885">
    <w:abstractNumId w:val="22"/>
  </w:num>
  <w:num w:numId="35" w16cid:durableId="1071587299">
    <w:abstractNumId w:val="55"/>
  </w:num>
  <w:num w:numId="36" w16cid:durableId="1091851232">
    <w:abstractNumId w:val="47"/>
  </w:num>
  <w:num w:numId="37" w16cid:durableId="1931697551">
    <w:abstractNumId w:val="20"/>
  </w:num>
  <w:num w:numId="38" w16cid:durableId="1849905691">
    <w:abstractNumId w:val="42"/>
  </w:num>
  <w:num w:numId="39" w16cid:durableId="276916249">
    <w:abstractNumId w:val="57"/>
  </w:num>
  <w:num w:numId="40" w16cid:durableId="1740982222">
    <w:abstractNumId w:val="0"/>
  </w:num>
  <w:num w:numId="41" w16cid:durableId="1616331436">
    <w:abstractNumId w:val="11"/>
  </w:num>
  <w:num w:numId="42" w16cid:durableId="49571864">
    <w:abstractNumId w:val="43"/>
  </w:num>
  <w:num w:numId="43" w16cid:durableId="1046178471">
    <w:abstractNumId w:val="33"/>
  </w:num>
  <w:num w:numId="44" w16cid:durableId="1662586650">
    <w:abstractNumId w:val="53"/>
  </w:num>
  <w:num w:numId="45" w16cid:durableId="64229752">
    <w:abstractNumId w:val="35"/>
  </w:num>
  <w:num w:numId="46" w16cid:durableId="1684892477">
    <w:abstractNumId w:val="2"/>
  </w:num>
  <w:num w:numId="47" w16cid:durableId="1225221103">
    <w:abstractNumId w:val="58"/>
  </w:num>
  <w:num w:numId="48" w16cid:durableId="1750350726">
    <w:abstractNumId w:val="46"/>
  </w:num>
  <w:num w:numId="49" w16cid:durableId="841552317">
    <w:abstractNumId w:val="14"/>
  </w:num>
  <w:num w:numId="50" w16cid:durableId="744836113">
    <w:abstractNumId w:val="9"/>
  </w:num>
  <w:num w:numId="51" w16cid:durableId="1114596956">
    <w:abstractNumId w:val="51"/>
  </w:num>
  <w:num w:numId="52" w16cid:durableId="1553497880">
    <w:abstractNumId w:val="37"/>
  </w:num>
  <w:num w:numId="53" w16cid:durableId="2070499383">
    <w:abstractNumId w:val="13"/>
  </w:num>
  <w:num w:numId="54" w16cid:durableId="349377422">
    <w:abstractNumId w:val="48"/>
  </w:num>
  <w:num w:numId="55" w16cid:durableId="1957447782">
    <w:abstractNumId w:val="56"/>
  </w:num>
  <w:num w:numId="56" w16cid:durableId="704253974">
    <w:abstractNumId w:val="26"/>
  </w:num>
  <w:num w:numId="57" w16cid:durableId="1617760843">
    <w:abstractNumId w:val="60"/>
  </w:num>
  <w:num w:numId="58" w16cid:durableId="52777206">
    <w:abstractNumId w:val="17"/>
  </w:num>
  <w:num w:numId="59" w16cid:durableId="1385106040">
    <w:abstractNumId w:val="27"/>
  </w:num>
  <w:num w:numId="60" w16cid:durableId="1320882782">
    <w:abstractNumId w:val="25"/>
  </w:num>
  <w:num w:numId="61" w16cid:durableId="1591695254">
    <w:abstractNumId w:val="34"/>
  </w:num>
  <w:num w:numId="62" w16cid:durableId="2019500336">
    <w:abstractNumId w:val="29"/>
  </w:num>
  <w:num w:numId="63" w16cid:durableId="49816024">
    <w:abstractNumId w:val="4"/>
  </w:num>
  <w:num w:numId="64" w16cid:durableId="1923488016">
    <w:abstractNumId w:val="24"/>
  </w:num>
  <w:num w:numId="65" w16cid:durableId="2002076738">
    <w:abstractNumId w:val="32"/>
  </w:num>
  <w:num w:numId="66" w16cid:durableId="1093478076">
    <w:abstractNumId w:val="15"/>
  </w:num>
  <w:num w:numId="67" w16cid:durableId="1544054469">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A33"/>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1E4"/>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567"/>
    <w:rsid w:val="00866398"/>
    <w:rsid w:val="00867271"/>
    <w:rsid w:val="008677E3"/>
    <w:rsid w:val="0087111E"/>
    <w:rsid w:val="00871403"/>
    <w:rsid w:val="008726A4"/>
    <w:rsid w:val="00872BFE"/>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420"/>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2D2C"/>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DA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642"/>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136"/>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9AA"/>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68</TotalTime>
  <Pages>1</Pages>
  <Words>182</Words>
  <Characters>1039</Characters>
  <Application>Microsoft Office Word</Application>
  <DocSecurity>0</DocSecurity>
  <Lines>8</Lines>
  <Paragraphs>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 [Apple]</cp:lastModifiedBy>
  <cp:revision>33</cp:revision>
  <cp:lastPrinted>2016-08-05T18:54:00Z</cp:lastPrinted>
  <dcterms:created xsi:type="dcterms:W3CDTF">2023-11-01T16:59:00Z</dcterms:created>
  <dcterms:modified xsi:type="dcterms:W3CDTF">2024-04-08T17:40:00Z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